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1B5A" w14:textId="77777777" w:rsidR="00162237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Отчет о деятельности аудиторской организации</w:t>
      </w:r>
    </w:p>
    <w:p w14:paraId="524615F3" w14:textId="77777777"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удиторская 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служба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РЦБ-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Деловая Перспектива»</w:t>
      </w:r>
    </w:p>
    <w:p w14:paraId="65C4E557" w14:textId="484AEFA0"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за 20</w:t>
      </w:r>
      <w:r w:rsidR="0005256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16D4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D9F212F" w14:textId="77777777" w:rsid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C8D519" w14:textId="77777777" w:rsidR="00B33062" w:rsidRP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46"/>
        <w:gridCol w:w="6662"/>
      </w:tblGrid>
      <w:tr w:rsidR="00B33062" w:rsidRPr="00B33062" w14:paraId="258CFBBB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5E7FC271" w14:textId="77777777" w:rsidR="00B33062" w:rsidRDefault="00C85703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  <w:p w14:paraId="66535266" w14:textId="77777777" w:rsidR="002A7697" w:rsidRPr="00B33062" w:rsidRDefault="002A7697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62" w:rsidRPr="00B33062" w14:paraId="23386BB8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8406" w14:textId="77777777" w:rsidR="00B33062" w:rsidRDefault="00B33062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  <w:p w14:paraId="34C5CC39" w14:textId="77777777" w:rsidR="002A7697" w:rsidRPr="00B33062" w:rsidRDefault="002A7697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8E" w:rsidRPr="00B33062" w14:paraId="193A05F8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07C" w14:textId="77777777" w:rsidR="002C678E" w:rsidRPr="00B33062" w:rsidRDefault="002C678E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D932" w14:textId="77777777" w:rsidR="002C678E" w:rsidRPr="00B33062" w:rsidRDefault="002C678E" w:rsidP="002C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85703" w:rsidRPr="00B33062" w14:paraId="70D430AC" w14:textId="77777777" w:rsidTr="002C678E">
        <w:tc>
          <w:tcPr>
            <w:tcW w:w="3039" w:type="dxa"/>
            <w:shd w:val="clear" w:color="auto" w:fill="auto"/>
          </w:tcPr>
          <w:p w14:paraId="6203B46A" w14:textId="1B7801A5" w:rsidR="00C85703" w:rsidRPr="00FC5FB0" w:rsidRDefault="00C85703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B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7D0ADA68" w14:textId="77777777" w:rsidR="00C85703" w:rsidRDefault="00C85703" w:rsidP="000A5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</w:p>
          <w:p w14:paraId="5C382444" w14:textId="65E3DBE0" w:rsidR="000A5F62" w:rsidRPr="00F41731" w:rsidRDefault="000A5F62" w:rsidP="000A5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5703" w:rsidRPr="00B33062" w14:paraId="0E150B34" w14:textId="77777777" w:rsidTr="002C678E">
        <w:tc>
          <w:tcPr>
            <w:tcW w:w="3039" w:type="dxa"/>
            <w:shd w:val="clear" w:color="auto" w:fill="auto"/>
          </w:tcPr>
          <w:p w14:paraId="175C2CE0" w14:textId="77777777" w:rsidR="00C85703" w:rsidRPr="003A0E3B" w:rsidRDefault="00C85703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E3B">
              <w:rPr>
                <w:rFonts w:ascii="Times New Roman" w:hAnsi="Times New Roman" w:cs="Times New Roman"/>
                <w:sz w:val="24"/>
                <w:szCs w:val="24"/>
              </w:rPr>
              <w:t>Членство в СРО: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78B6C279" w14:textId="2B39A400" w:rsidR="003A412C" w:rsidRPr="003A0E3B" w:rsidRDefault="003A412C" w:rsidP="003A412C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 w:rsidR="00B77BF7">
              <w:rPr>
                <w:rFonts w:ascii="Times New Roman" w:hAnsi="Times New Roman"/>
                <w:szCs w:val="24"/>
              </w:rPr>
              <w:t xml:space="preserve"> </w:t>
            </w:r>
          </w:p>
          <w:p w14:paraId="164F8F0D" w14:textId="77777777" w:rsidR="002A7697" w:rsidRDefault="003A412C" w:rsidP="003A0E3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Саморегулируемая организация аудиторов Ассоциация «Содружество» (СРО ААС) внесена в Государственный Реестр саморегулируемых организаций аудиторов Минфина России 30.12.2009 г.</w:t>
            </w:r>
          </w:p>
          <w:p w14:paraId="052F9934" w14:textId="77777777" w:rsidR="003A0E3B" w:rsidRPr="003A0E3B" w:rsidRDefault="003A0E3B" w:rsidP="003A0E3B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B33062" w:rsidRPr="00B33062" w14:paraId="32983D38" w14:textId="77777777" w:rsidTr="002C678E">
        <w:tc>
          <w:tcPr>
            <w:tcW w:w="3039" w:type="dxa"/>
            <w:shd w:val="clear" w:color="auto" w:fill="auto"/>
          </w:tcPr>
          <w:p w14:paraId="585B7CEA" w14:textId="77777777" w:rsidR="00B33062" w:rsidRPr="003A0E3B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регистрационный номер в Реестре аудиторов и аудиторских орга</w:t>
            </w:r>
            <w:r w:rsidR="002C678E" w:rsidRPr="003A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0AB3E657" w14:textId="4BC2AE96" w:rsidR="003A412C" w:rsidRPr="003A0E3B" w:rsidRDefault="003A0E3B" w:rsidP="00C85703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B33062" w:rsidRPr="00B33062" w14:paraId="259D90B9" w14:textId="77777777" w:rsidTr="002C678E">
        <w:tc>
          <w:tcPr>
            <w:tcW w:w="3039" w:type="dxa"/>
            <w:shd w:val="clear" w:color="auto" w:fill="auto"/>
          </w:tcPr>
          <w:p w14:paraId="15716E3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3B9E7B97" w14:textId="77777777"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49F82580" w14:textId="77777777"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4FC36A94" w14:textId="77777777"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16DC89C2" w14:textId="77777777" w:rsidR="002A7697" w:rsidRPr="00B33062" w:rsidRDefault="002A7697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33062" w:rsidRPr="00B33062" w14:paraId="6FA65589" w14:textId="77777777" w:rsidTr="002C678E">
        <w:tc>
          <w:tcPr>
            <w:tcW w:w="3039" w:type="dxa"/>
            <w:shd w:val="clear" w:color="auto" w:fill="auto"/>
          </w:tcPr>
          <w:p w14:paraId="28C5DA5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Аттестованные аудиторы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4956A408" w14:textId="77777777" w:rsidR="00B33062" w:rsidRPr="003A0E3B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3A0E3B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квалификационный аттестат аудитора нового образца;</w:t>
            </w:r>
          </w:p>
          <w:p w14:paraId="1BDFB1FB" w14:textId="77777777" w:rsidR="00B33062" w:rsidRPr="003A0E3B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квалификационный аттестат аудитора нового образца;</w:t>
            </w:r>
          </w:p>
          <w:p w14:paraId="6FBBB350" w14:textId="77777777" w:rsidR="002C678E" w:rsidRPr="003A0E3B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3) </w:t>
            </w:r>
            <w:proofErr w:type="spellStart"/>
            <w:r w:rsidRPr="003A0E3B">
              <w:rPr>
                <w:rFonts w:ascii="Times New Roman" w:hAnsi="Times New Roman"/>
                <w:color w:val="000000"/>
                <w:szCs w:val="24"/>
              </w:rPr>
              <w:t>Зараева</w:t>
            </w:r>
            <w:proofErr w:type="spellEnd"/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 Наталья Николаевна – квалификационный аттестат аудитора нового образца;</w:t>
            </w:r>
          </w:p>
          <w:p w14:paraId="0EDAE8B2" w14:textId="77777777" w:rsidR="00B33062" w:rsidRPr="003A0E3B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33062" w:rsidRPr="003A0E3B">
              <w:rPr>
                <w:rFonts w:ascii="Times New Roman" w:hAnsi="Times New Roman"/>
                <w:color w:val="000000"/>
                <w:szCs w:val="24"/>
              </w:rPr>
              <w:t>) Петренко Елена Владимировна – квалификационный аттестат аудитора нового образца;</w:t>
            </w:r>
          </w:p>
          <w:p w14:paraId="7F1DA60A" w14:textId="77777777" w:rsidR="00FC5FB0" w:rsidRPr="003A0E3B" w:rsidRDefault="002C678E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33062" w:rsidRPr="003A0E3B">
              <w:rPr>
                <w:rFonts w:ascii="Times New Roman" w:hAnsi="Times New Roman"/>
                <w:color w:val="000000"/>
                <w:szCs w:val="24"/>
              </w:rPr>
              <w:t>) Петренко Ирина Владимировна – квалификационный атте</w:t>
            </w:r>
            <w:r w:rsidRPr="003A0E3B">
              <w:rPr>
                <w:rFonts w:ascii="Times New Roman" w:hAnsi="Times New Roman"/>
                <w:color w:val="000000"/>
                <w:szCs w:val="24"/>
              </w:rPr>
              <w:t>стат аудитора нового образца</w:t>
            </w:r>
            <w:r w:rsidR="00BF3706" w:rsidRPr="003A0E3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2068905A" w14:textId="77777777" w:rsidR="00E83536" w:rsidRPr="003A0E3B" w:rsidRDefault="00E83536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Данные аудиторы также имеют дипломы о квалификации по международным стандартам финансовой отчетности (МСФО).</w:t>
            </w:r>
          </w:p>
          <w:p w14:paraId="66769E5D" w14:textId="77777777" w:rsidR="00F41731" w:rsidRPr="003A0E3B" w:rsidRDefault="00F41731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49FDCB2D" w14:textId="77777777" w:rsidTr="002978D9">
        <w:tc>
          <w:tcPr>
            <w:tcW w:w="3085" w:type="dxa"/>
            <w:gridSpan w:val="2"/>
            <w:shd w:val="clear" w:color="auto" w:fill="auto"/>
          </w:tcPr>
          <w:p w14:paraId="5B2C5D5B" w14:textId="77777777" w:rsidR="00D51263" w:rsidRPr="00B33062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корпоративного управления аудиторской организации (структура и основные функции органов</w:t>
            </w:r>
            <w:r w:rsidR="008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управления)</w:t>
            </w:r>
          </w:p>
        </w:tc>
        <w:tc>
          <w:tcPr>
            <w:tcW w:w="6662" w:type="dxa"/>
            <w:shd w:val="clear" w:color="auto" w:fill="auto"/>
          </w:tcPr>
          <w:p w14:paraId="50065E2C" w14:textId="77777777"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      </w:r>
          </w:p>
          <w:p w14:paraId="1F57B054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0214410A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E0FCAC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1EE37D08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избрание и досрочное прекращение полномочий ревизионной комиссии (ревизора) общества;</w:t>
            </w:r>
          </w:p>
          <w:p w14:paraId="184057A0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годовых отчетов и годовых бухгалтерских балансов;</w:t>
            </w:r>
          </w:p>
          <w:p w14:paraId="776E660B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распределении чистой прибыли общества между участниками общества;</w:t>
            </w:r>
          </w:p>
          <w:p w14:paraId="614DBAC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7E03CEE4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размещении обществом облигаций и иных эмиссионных ценных бумаг;</w:t>
            </w:r>
          </w:p>
          <w:p w14:paraId="7324F62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аудиторской проверки, утверждение аудитора и определение размера оплаты его услуг;</w:t>
            </w:r>
          </w:p>
          <w:p w14:paraId="6C04947A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реорганизации или ликвидации общества;</w:t>
            </w:r>
          </w:p>
          <w:p w14:paraId="06C109D4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ликвидационной комиссии и утверждение ликвидационных балансов;</w:t>
            </w:r>
          </w:p>
          <w:p w14:paraId="36A2C715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филиалов и представительств;</w:t>
            </w:r>
          </w:p>
          <w:p w14:paraId="1DBC4BE5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BB84CCF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48677904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449A63CC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71F35EAD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2083FD53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29A10FA" w14:textId="77777777"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Руководство текущей деятельностью аудиторской организации осуществляется единоличным исполнительным органом – Генеральным директором.</w:t>
            </w:r>
            <w:r w:rsidR="002978D9">
              <w:rPr>
                <w:rFonts w:ascii="Times New Roman" w:hAnsi="Times New Roman"/>
                <w:color w:val="000000"/>
                <w:szCs w:val="24"/>
              </w:rPr>
              <w:t xml:space="preserve"> Генеральный директор:</w:t>
            </w:r>
          </w:p>
          <w:p w14:paraId="6B8A06A8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292E51F2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710A8581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3BB0A8D7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  <w:p w14:paraId="034A0711" w14:textId="77777777"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0B1FD775" w14:textId="77777777" w:rsidTr="002978D9">
        <w:tc>
          <w:tcPr>
            <w:tcW w:w="3085" w:type="dxa"/>
            <w:gridSpan w:val="2"/>
            <w:shd w:val="clear" w:color="auto" w:fill="auto"/>
          </w:tcPr>
          <w:p w14:paraId="28685970" w14:textId="77777777"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внутреннего контроля качества аудиторской организации, включая заявление исполнительного органа об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фективности ее функционирования</w:t>
            </w:r>
          </w:p>
        </w:tc>
        <w:tc>
          <w:tcPr>
            <w:tcW w:w="6662" w:type="dxa"/>
            <w:shd w:val="clear" w:color="auto" w:fill="auto"/>
          </w:tcPr>
          <w:p w14:paraId="463BF13C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аудиторской организации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внутреннего контроля качества, удовлетворяющая современным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законодательства об аудиторской деятельности, 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стандартов аудиторской деятельности.</w:t>
            </w:r>
          </w:p>
          <w:p w14:paraId="04A25295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осуществление внутреннего контроля качества регламентировано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следующими внутрифирменными документами:</w:t>
            </w:r>
          </w:p>
          <w:p w14:paraId="6246D20D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(общие принципы) регламентации и осуществления аудиторской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оказания сопутствующих аудиту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удиторская 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Перспектива»;</w:t>
            </w:r>
          </w:p>
          <w:p w14:paraId="51F53834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 стандарт «Внутрифирменные требования к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аудита».</w:t>
            </w:r>
          </w:p>
          <w:p w14:paraId="477A09EB" w14:textId="52FC9C9F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Аудиторская организация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регуля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мониторинг системы контроля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="00C7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все процедуры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контроля качеств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выполнялись, данные мониторинга позволяют сделать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функционирует эффективно.</w:t>
            </w:r>
          </w:p>
          <w:p w14:paraId="2FDB4CD8" w14:textId="77777777"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10E17A73" w14:textId="77777777" w:rsidTr="002978D9">
        <w:tc>
          <w:tcPr>
            <w:tcW w:w="3085" w:type="dxa"/>
            <w:gridSpan w:val="2"/>
            <w:shd w:val="clear" w:color="auto" w:fill="auto"/>
          </w:tcPr>
          <w:p w14:paraId="5F9966F0" w14:textId="77777777" w:rsidR="0052149B" w:rsidRDefault="00D51263" w:rsidP="002A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проводившего данную проверку</w:t>
            </w:r>
          </w:p>
          <w:p w14:paraId="1B0EF150" w14:textId="77777777" w:rsidR="002A7697" w:rsidRPr="00B33062" w:rsidRDefault="002A7697" w:rsidP="002A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74C41A9" w14:textId="77777777" w:rsidR="002A7697" w:rsidRDefault="002A7697" w:rsidP="002A7697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1)</w:t>
            </w:r>
            <w:r w:rsidR="00880F33">
              <w:rPr>
                <w:rFonts w:ascii="Times New Roman" w:hAnsi="Times New Roman"/>
                <w:color w:val="000000"/>
                <w:szCs w:val="24"/>
              </w:rPr>
              <w:t xml:space="preserve"> По состоянию на 31 декабря 2016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года проведена внешняя проверка </w:t>
            </w:r>
            <w:r w:rsidR="00880F33">
              <w:rPr>
                <w:rFonts w:ascii="Times New Roman" w:hAnsi="Times New Roman"/>
                <w:szCs w:val="24"/>
              </w:rPr>
              <w:t>Саморегулируемой</w:t>
            </w:r>
            <w:r w:rsidR="00880F33" w:rsidRPr="00F41731">
              <w:rPr>
                <w:rFonts w:ascii="Times New Roman" w:hAnsi="Times New Roman"/>
                <w:szCs w:val="24"/>
              </w:rPr>
              <w:t xml:space="preserve"> </w:t>
            </w:r>
            <w:r w:rsidR="00880F33">
              <w:rPr>
                <w:rFonts w:ascii="Times New Roman" w:hAnsi="Times New Roman"/>
                <w:szCs w:val="24"/>
              </w:rPr>
              <w:t>организацией</w:t>
            </w:r>
            <w:r w:rsidR="00880F33" w:rsidRPr="00F41731">
              <w:rPr>
                <w:rFonts w:ascii="Times New Roman" w:hAnsi="Times New Roman"/>
                <w:szCs w:val="24"/>
              </w:rPr>
              <w:t xml:space="preserve"> аудиторов «Российский Союз аудиторов» (Ассоциация)</w:t>
            </w:r>
            <w:r w:rsidR="00880F33">
              <w:rPr>
                <w:rFonts w:ascii="Times New Roman" w:hAnsi="Times New Roman"/>
                <w:szCs w:val="24"/>
              </w:rPr>
              <w:t>.</w:t>
            </w:r>
          </w:p>
          <w:p w14:paraId="337FC1B1" w14:textId="77777777" w:rsidR="00D51263" w:rsidRDefault="002A7697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2) 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По состоянию на </w:t>
            </w:r>
            <w:r w:rsidR="00880F33">
              <w:rPr>
                <w:rFonts w:ascii="Times New Roman" w:hAnsi="Times New Roman"/>
                <w:color w:val="000000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80F33">
              <w:rPr>
                <w:rFonts w:ascii="Times New Roman" w:hAnsi="Times New Roman"/>
                <w:color w:val="000000"/>
                <w:szCs w:val="24"/>
              </w:rPr>
              <w:t>марта 2017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года проведена внешняя проверка </w:t>
            </w:r>
            <w:r w:rsidR="00880F33">
              <w:rPr>
                <w:rFonts w:ascii="Times New Roman" w:hAnsi="Times New Roman"/>
                <w:color w:val="000000"/>
                <w:szCs w:val="24"/>
              </w:rPr>
              <w:t>Управлением Федерального казначейства по г. Москве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47368036" w14:textId="77777777" w:rsidR="00837076" w:rsidRPr="00B33062" w:rsidRDefault="00837076" w:rsidP="002A769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198CF680" w14:textId="77777777" w:rsidTr="002978D9">
        <w:tc>
          <w:tcPr>
            <w:tcW w:w="3085" w:type="dxa"/>
            <w:gridSpan w:val="2"/>
            <w:shd w:val="clear" w:color="auto" w:fill="auto"/>
          </w:tcPr>
          <w:p w14:paraId="352357A8" w14:textId="77777777"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 прошедшем календарном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проведен обязательный аудит</w:t>
            </w:r>
          </w:p>
          <w:p w14:paraId="27E6A59E" w14:textId="77777777" w:rsidR="0052149B" w:rsidRPr="00B33062" w:rsidRDefault="0052149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566C7337" w14:textId="1AF5E6D1" w:rsidR="00837076" w:rsidRPr="00714E42" w:rsidRDefault="00714E42" w:rsidP="00046D66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1) </w:t>
            </w:r>
            <w:r w:rsidRPr="00714E42">
              <w:rPr>
                <w:rFonts w:ascii="Times New Roman" w:hAnsi="Times New Roman"/>
                <w:bCs/>
              </w:rPr>
              <w:t>Акционерное общество «Управляющая компания «ТРАНСФИНГРУП»</w:t>
            </w:r>
            <w:r>
              <w:rPr>
                <w:rFonts w:ascii="Times New Roman" w:hAnsi="Times New Roman"/>
                <w:bCs/>
              </w:rPr>
              <w:t xml:space="preserve"> - аудит консолидированной финансовой отчетности за 2020 год, составленной по МСФО</w:t>
            </w:r>
          </w:p>
        </w:tc>
      </w:tr>
      <w:tr w:rsidR="00D51263" w:rsidRPr="00B33062" w14:paraId="0BE1203A" w14:textId="77777777" w:rsidTr="002978D9">
        <w:tc>
          <w:tcPr>
            <w:tcW w:w="3085" w:type="dxa"/>
            <w:gridSpan w:val="2"/>
            <w:shd w:val="clear" w:color="auto" w:fill="auto"/>
          </w:tcPr>
          <w:p w14:paraId="4FD94718" w14:textId="77777777"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исполнительного органа аудиторской организации о мерах, принимаемых аудиторской организацией для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своей независимости</w:t>
            </w:r>
          </w:p>
          <w:p w14:paraId="5D893F34" w14:textId="77777777"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754AA5C6" w14:textId="77777777"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Аудиторской организацией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 принимаются необходимые меры по контролю 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требований о независимости аудиторов. </w:t>
            </w:r>
          </w:p>
          <w:p w14:paraId="4BC68EBF" w14:textId="77777777"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аудиторской организации </w:t>
            </w:r>
            <w:r w:rsidRPr="0052149B">
              <w:rPr>
                <w:rFonts w:ascii="Times New Roman" w:hAnsi="Times New Roman" w:cs="Times New Roman"/>
                <w:sz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2149B">
              <w:rPr>
                <w:rFonts w:ascii="Times New Roman" w:hAnsi="Times New Roman" w:cs="Times New Roman"/>
                <w:sz w:val="24"/>
              </w:rPr>
              <w:t>Правила независимости аудиторов и сотрудников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ООО </w:t>
            </w:r>
            <w:r w:rsidR="002A7697">
              <w:rPr>
                <w:rFonts w:ascii="Times New Roman" w:hAnsi="Times New Roman" w:cs="Times New Roman"/>
                <w:sz w:val="24"/>
              </w:rPr>
              <w:t>Ау</w:t>
            </w:r>
            <w:r>
              <w:rPr>
                <w:rFonts w:ascii="Times New Roman" w:hAnsi="Times New Roman" w:cs="Times New Roman"/>
                <w:sz w:val="24"/>
              </w:rPr>
              <w:t xml:space="preserve">диторская </w:t>
            </w:r>
            <w:r w:rsidR="002A7697">
              <w:rPr>
                <w:rFonts w:ascii="Times New Roman" w:hAnsi="Times New Roman" w:cs="Times New Roman"/>
                <w:sz w:val="24"/>
              </w:rPr>
              <w:t>служба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2A7697">
              <w:rPr>
                <w:rFonts w:ascii="Times New Roman" w:hAnsi="Times New Roman" w:cs="Times New Roman"/>
                <w:sz w:val="24"/>
              </w:rPr>
              <w:t>РЦБ-</w:t>
            </w:r>
            <w:r>
              <w:rPr>
                <w:rFonts w:ascii="Times New Roman" w:hAnsi="Times New Roman" w:cs="Times New Roman"/>
                <w:sz w:val="24"/>
              </w:rPr>
              <w:t>Деловая Перспектива»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B5F0BEE" w14:textId="744B3EC1" w:rsidR="0052149B" w:rsidRP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52561">
              <w:rPr>
                <w:rFonts w:ascii="Times New Roman" w:hAnsi="Times New Roman" w:cs="Times New Roman"/>
                <w:sz w:val="24"/>
              </w:rPr>
              <w:t>2</w:t>
            </w:r>
            <w:r w:rsidR="00816D4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году возни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52149B">
              <w:rPr>
                <w:rFonts w:ascii="Times New Roman" w:hAnsi="Times New Roman" w:cs="Times New Roman"/>
                <w:sz w:val="24"/>
              </w:rPr>
              <w:t>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угрозы независимости выявлялись своевременно. Принятые меры позволили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избежать утраты независимости (реализации угроз независимости) во всех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выявленных случаях.</w:t>
            </w:r>
          </w:p>
          <w:p w14:paraId="28597B6F" w14:textId="77777777"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256425D2" w14:textId="77777777" w:rsidTr="002978D9">
        <w:tc>
          <w:tcPr>
            <w:tcW w:w="3085" w:type="dxa"/>
            <w:gridSpan w:val="2"/>
            <w:shd w:val="clear" w:color="auto" w:fill="auto"/>
          </w:tcPr>
          <w:p w14:paraId="569E0ECF" w14:textId="4CE84532" w:rsidR="00D51263" w:rsidRPr="00B33062" w:rsidRDefault="00D51263" w:rsidP="0004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о выручке аудиторской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за 20</w:t>
            </w:r>
            <w:r w:rsidR="00052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6662" w:type="dxa"/>
            <w:shd w:val="clear" w:color="auto" w:fill="auto"/>
          </w:tcPr>
          <w:p w14:paraId="4D630D76" w14:textId="75100F6D" w:rsidR="00D51263" w:rsidRDefault="00BF3706" w:rsidP="00C712B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816D40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16D40">
              <w:rPr>
                <w:rFonts w:ascii="Times New Roman" w:hAnsi="Times New Roman"/>
                <w:color w:val="000000"/>
                <w:szCs w:val="24"/>
              </w:rPr>
              <w:t>802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тысяч рублей</w:t>
            </w:r>
          </w:p>
          <w:p w14:paraId="08AB0ED1" w14:textId="05B35F7E" w:rsidR="00816D40" w:rsidRPr="00B33062" w:rsidRDefault="00816D40" w:rsidP="00816D4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E13B68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A5F62"/>
    <w:rsid w:val="000E4476"/>
    <w:rsid w:val="00102912"/>
    <w:rsid w:val="001341E5"/>
    <w:rsid w:val="00162237"/>
    <w:rsid w:val="002124F7"/>
    <w:rsid w:val="002978D9"/>
    <w:rsid w:val="002A7697"/>
    <w:rsid w:val="002C678E"/>
    <w:rsid w:val="003A0E3B"/>
    <w:rsid w:val="003A412C"/>
    <w:rsid w:val="00475387"/>
    <w:rsid w:val="004E2A00"/>
    <w:rsid w:val="0052149B"/>
    <w:rsid w:val="00714E42"/>
    <w:rsid w:val="00816D40"/>
    <w:rsid w:val="00837076"/>
    <w:rsid w:val="00880F33"/>
    <w:rsid w:val="009677D0"/>
    <w:rsid w:val="00A063C6"/>
    <w:rsid w:val="00AD4BE5"/>
    <w:rsid w:val="00AD5623"/>
    <w:rsid w:val="00B105D0"/>
    <w:rsid w:val="00B33062"/>
    <w:rsid w:val="00B77BF7"/>
    <w:rsid w:val="00BF3706"/>
    <w:rsid w:val="00C712B1"/>
    <w:rsid w:val="00C85703"/>
    <w:rsid w:val="00D51263"/>
    <w:rsid w:val="00E13B68"/>
    <w:rsid w:val="00E83536"/>
    <w:rsid w:val="00F41731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16</cp:revision>
  <dcterms:created xsi:type="dcterms:W3CDTF">2018-03-25T18:36:00Z</dcterms:created>
  <dcterms:modified xsi:type="dcterms:W3CDTF">2024-01-29T13:21:00Z</dcterms:modified>
</cp:coreProperties>
</file>